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59169CC6"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4F29C7">
                              <w:rPr>
                                <w:rFonts w:ascii="Segoe UI" w:hAnsi="Segoe UI" w:cs="Segoe UI"/>
                                <w:b/>
                                <w:bCs/>
                                <w:color w:val="7030A0"/>
                                <w:sz w:val="21"/>
                                <w:szCs w:val="21"/>
                              </w:rPr>
                              <w:t>2</w:t>
                            </w:r>
                            <w:r w:rsidR="000D4BE3" w:rsidRPr="000D4BE3">
                              <w:rPr>
                                <w:rFonts w:ascii="Segoe UI" w:hAnsi="Segoe UI" w:cs="Segoe UI"/>
                                <w:b/>
                                <w:bCs/>
                                <w:color w:val="7030A0"/>
                                <w:sz w:val="21"/>
                                <w:szCs w:val="21"/>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59169CC6"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4F29C7">
                        <w:rPr>
                          <w:rFonts w:ascii="Segoe UI" w:hAnsi="Segoe UI" w:cs="Segoe UI"/>
                          <w:b/>
                          <w:bCs/>
                          <w:color w:val="7030A0"/>
                          <w:sz w:val="21"/>
                          <w:szCs w:val="21"/>
                        </w:rPr>
                        <w:t>2</w:t>
                      </w:r>
                      <w:r w:rsidR="000D4BE3" w:rsidRPr="000D4BE3">
                        <w:rPr>
                          <w:rFonts w:ascii="Segoe UI" w:hAnsi="Segoe UI" w:cs="Segoe UI"/>
                          <w:b/>
                          <w:bCs/>
                          <w:color w:val="7030A0"/>
                          <w:sz w:val="21"/>
                          <w:szCs w:val="21"/>
                        </w:rPr>
                        <w:t>.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0397A2A5">
                <wp:simplePos x="0" y="0"/>
                <wp:positionH relativeFrom="column">
                  <wp:posOffset>60325</wp:posOffset>
                </wp:positionH>
                <wp:positionV relativeFrom="paragraph">
                  <wp:posOffset>194945</wp:posOffset>
                </wp:positionV>
                <wp:extent cx="6530340" cy="352425"/>
                <wp:effectExtent l="0" t="0" r="22860" b="285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75pt;margin-top:15.35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4D9F4604" w14:textId="05790B2A" w:rsidR="00617464" w:rsidRPr="007B66F1" w:rsidRDefault="007B66F1" w:rsidP="007B66F1">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746EF13A" w14:textId="033D39DC" w:rsidR="00A025F0" w:rsidRPr="00A025F0" w:rsidRDefault="00A025F0" w:rsidP="00A025F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w:t>
      </w:r>
      <w:r w:rsidR="004F29C7" w:rsidRPr="004F29C7">
        <w:rPr>
          <w:rFonts w:cstheme="minorHAnsi"/>
          <w:bCs/>
          <w:color w:val="FFFFFF" w:themeColor="background1"/>
          <w:sz w:val="20"/>
          <w:szCs w:val="20"/>
        </w:rPr>
        <w:t>T.0.5.8. Metnin derin anlamını belirlemeye yönelik basit çıkarımlar yapabilme</w:t>
      </w:r>
      <w:r w:rsidRPr="00A025F0">
        <w:rPr>
          <w:rFonts w:cstheme="minorHAnsi"/>
          <w:bCs/>
          <w:color w:val="FFFFFF" w:themeColor="background1"/>
          <w:sz w:val="20"/>
          <w:szCs w:val="20"/>
        </w:rPr>
        <w:t>)</w:t>
      </w:r>
    </w:p>
    <w:p w14:paraId="697F1865" w14:textId="55C87D78" w:rsidR="005B3FF5" w:rsidRPr="004B2DDF" w:rsidRDefault="005B3FF5" w:rsidP="004B2DDF">
      <w:pPr>
        <w:shd w:val="clear" w:color="auto" w:fill="7030A0"/>
        <w:rPr>
          <w:rFonts w:cstheme="minorHAnsi"/>
          <w:b/>
          <w:color w:val="FFFFFF" w:themeColor="background1"/>
        </w:rPr>
      </w:pPr>
      <w:r w:rsidRPr="004B2DDF">
        <w:rPr>
          <w:rFonts w:cstheme="minorHAnsi"/>
          <w:b/>
          <w:color w:val="FFFFFF" w:themeColor="background1"/>
        </w:rPr>
        <w:t xml:space="preserve">  1.</w:t>
      </w:r>
      <w:r w:rsidR="00726423">
        <w:rPr>
          <w:rFonts w:cstheme="minorHAnsi"/>
          <w:b/>
          <w:color w:val="FFFFFF" w:themeColor="background1"/>
        </w:rPr>
        <w:t xml:space="preserve"> </w:t>
      </w:r>
      <w:r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Pr="004B2DDF">
        <w:rPr>
          <w:rFonts w:cstheme="minorHAnsi"/>
          <w:b/>
          <w:color w:val="FFFFFF" w:themeColor="background1"/>
        </w:rPr>
        <w:t xml:space="preserve">  </w:t>
      </w:r>
      <w:r w:rsidR="004B2DDF">
        <w:rPr>
          <w:rFonts w:cstheme="minorHAnsi"/>
          <w:b/>
          <w:color w:val="FFFFFF" w:themeColor="background1"/>
        </w:rPr>
        <w:t xml:space="preserve">                 </w:t>
      </w:r>
      <w:r w:rsidR="006C0B39">
        <w:rPr>
          <w:rFonts w:cstheme="minorHAnsi"/>
          <w:b/>
          <w:color w:val="FFFFFF" w:themeColor="background1"/>
        </w:rPr>
        <w:t>20</w:t>
      </w:r>
      <w:r w:rsidRPr="004B2DDF">
        <w:rPr>
          <w:rFonts w:cstheme="minorHAnsi"/>
          <w:b/>
          <w:color w:val="FFFFFF" w:themeColor="background1"/>
        </w:rPr>
        <w:t xml:space="preserve"> PUAN</w:t>
      </w:r>
    </w:p>
    <w:p w14:paraId="48B2D706" w14:textId="77777777" w:rsidR="004F29C7" w:rsidRDefault="004F29C7" w:rsidP="00425CA2">
      <w:pPr>
        <w:spacing w:before="100" w:beforeAutospacing="1" w:after="100" w:afterAutospacing="1" w:line="480" w:lineRule="auto"/>
      </w:pPr>
      <w:r>
        <w:rPr>
          <w:i/>
          <w:iCs/>
        </w:rPr>
        <w:t>Mahallemizdeki yaşlı ayakkabıcı Remzi Amca, dükkânının önünde bulduğu yırtık ve eski bir botun içine toprak doldurmuş, özenle rengarenk çiçekler ekmişti. Yoldan geçenler bu manzaraya gülümseyerek bakıyordu.</w:t>
      </w:r>
      <w:r>
        <w:t xml:space="preserve"> </w:t>
      </w:r>
    </w:p>
    <w:p w14:paraId="7E1FB297" w14:textId="77777777" w:rsidR="004F29C7" w:rsidRDefault="004F29C7" w:rsidP="00425CA2">
      <w:pPr>
        <w:spacing w:before="100" w:beforeAutospacing="1" w:after="100" w:afterAutospacing="1" w:line="480" w:lineRule="auto"/>
        <w:rPr>
          <w:rStyle w:val="citation-57"/>
          <w:b/>
          <w:bCs/>
        </w:rPr>
      </w:pPr>
      <w:r w:rsidRPr="004F29C7">
        <w:rPr>
          <w:b/>
          <w:bCs/>
        </w:rPr>
        <w:t xml:space="preserve">Metindeki Remzi Amca'nın bu davranışından hareketle, onun kişiliği ve hayata bakış açısı hakkında nasıl bir çıkarımda bulunabilirsiniz? </w:t>
      </w:r>
      <w:r w:rsidRPr="004F29C7">
        <w:rPr>
          <w:rStyle w:val="citation-57"/>
          <w:b/>
          <w:bCs/>
        </w:rPr>
        <w:t>Kısaca yazınız.</w:t>
      </w:r>
    </w:p>
    <w:p w14:paraId="54C5FFD1" w14:textId="50265E43" w:rsidR="007B66F1" w:rsidRPr="005E4F14" w:rsidRDefault="004F29C7" w:rsidP="004F29C7">
      <w:pPr>
        <w:spacing w:before="100" w:beforeAutospacing="1" w:after="100" w:afterAutospacing="1" w:line="48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bCs/>
          <w:color w:val="BFBFBF" w:themeColor="background1" w:themeShade="BF"/>
          <w:sz w:val="18"/>
          <w:szCs w:val="18"/>
          <w:lang w:eastAsia="tr-TR"/>
        </w:rPr>
        <w:t>........................................................................................................................................................................................................</w:t>
      </w:r>
      <w:r w:rsidR="00425CA2" w:rsidRPr="005E4F14">
        <w:rPr>
          <w:rFonts w:ascii="Segoe UI" w:eastAsia="Times New Roman" w:hAnsi="Segoe UI" w:cs="Segoe UI"/>
          <w:color w:val="BFBFBF" w:themeColor="background1" w:themeShade="BF"/>
          <w:sz w:val="18"/>
          <w:szCs w:val="18"/>
          <w:lang w:eastAsia="tr-TR"/>
        </w:rPr>
        <w:t xml:space="preserve"> ............................................................................................................................................................................................................................................................................</w:t>
      </w:r>
    </w:p>
    <w:p w14:paraId="23D1F8F6" w14:textId="3D96F883" w:rsidR="00726423" w:rsidRPr="004B2DDF" w:rsidRDefault="00773A9B" w:rsidP="00773A9B">
      <w:pPr>
        <w:shd w:val="clear" w:color="auto" w:fill="7030A0"/>
        <w:jc w:val="center"/>
        <w:rPr>
          <w:rFonts w:cstheme="minorHAnsi"/>
          <w:b/>
          <w:color w:val="FFFFFF" w:themeColor="background1"/>
        </w:rPr>
      </w:pPr>
      <w:r>
        <w:rPr>
          <w:color w:val="FFFFFF" w:themeColor="background1"/>
        </w:rPr>
        <w:t>(</w:t>
      </w:r>
      <w:r w:rsidRPr="00773A9B">
        <w:rPr>
          <w:color w:val="FFFFFF" w:themeColor="background1"/>
        </w:rPr>
        <w:t>T.O.5.12. Metindeki unsurları sınıflandırabilme</w:t>
      </w:r>
      <w:r>
        <w:rPr>
          <w:color w:val="FFFFFF" w:themeColor="background1"/>
        </w:rPr>
        <w:t>)</w:t>
      </w:r>
      <w:r>
        <w:rPr>
          <w:rFonts w:cstheme="minorHAnsi"/>
          <w:b/>
          <w:color w:val="FFFFFF" w:themeColor="background1"/>
        </w:rPr>
        <w:br/>
      </w:r>
      <w:r w:rsidR="00726423" w:rsidRPr="004B2DDF">
        <w:rPr>
          <w:rFonts w:cstheme="minorHAnsi"/>
          <w:b/>
          <w:color w:val="FFFFFF" w:themeColor="background1"/>
        </w:rPr>
        <w:t xml:space="preserve"> </w:t>
      </w:r>
      <w:r w:rsidR="004F29C7">
        <w:rPr>
          <w:rFonts w:cstheme="minorHAnsi"/>
          <w:b/>
          <w:color w:val="FFFFFF" w:themeColor="background1"/>
        </w:rPr>
        <w:t>2</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9074A">
        <w:rPr>
          <w:rFonts w:cstheme="minorHAnsi"/>
          <w:b/>
          <w:color w:val="FFFFFF" w:themeColor="background1"/>
        </w:rPr>
        <w:t>20</w:t>
      </w:r>
      <w:r w:rsidR="00726423" w:rsidRPr="004B2DDF">
        <w:rPr>
          <w:rFonts w:cstheme="minorHAnsi"/>
          <w:b/>
          <w:color w:val="FFFFFF" w:themeColor="background1"/>
        </w:rPr>
        <w:t xml:space="preserve"> PUAN</w:t>
      </w:r>
    </w:p>
    <w:p w14:paraId="752A9617" w14:textId="2351C4D7" w:rsidR="00773A9B" w:rsidRDefault="004F29C7" w:rsidP="00773A9B">
      <w:pPr>
        <w:spacing w:before="160" w:after="80"/>
      </w:pPr>
      <w:r w:rsidRPr="004F29C7">
        <w:rPr>
          <w:rFonts w:ascii="Arial" w:eastAsia="Arial" w:hAnsi="Arial" w:cs="Arial"/>
          <w:sz w:val="20"/>
          <w:szCs w:val="20"/>
        </w:rPr>
        <w:t>Kitap okumak, insanın zihinsel gelişimine büyük katkı sağlar. Araştırmalar, düzenli kitap okuyan çocukların kelime dağarcığının daha geniş olduğunu göstermektedir. Bunun yanı sıra okuma alışkanlığı kazanan bireyler, karşılaştıkları sorunlara daha yaratıcı çözümler üretebilmektedir.  Kitap okumanın faydaları yalnızca zihinsel alanla sınırlı değildir. Örneğin, bir roman okurken farklı karakterlerin duygularını anlamaya çalışmak, insanın empati yeteneğini güçlendirir. Buna ek olarak, okuma sakin bir ortamda yapıldığında stresin azalmasına yardımcı olur.  Öte yandan bazı çocuklar ekran başında vakit geçirmeyi okumaya tercih etmektedir. Ancak araştırmalar, ekran başında geçirilen zamanın uzamasının dikkat süresini olumsuz etkilediğini ortaya koymaktadır. Bu nedenle uzmanlar, çocuklara küçük yaştan itibaren kitap okuma alışkanlığı kazandırılmasını önermektedir.</w:t>
      </w:r>
      <w:r w:rsidR="008E72DE" w:rsidRPr="007B66F1">
        <w:rPr>
          <w:rFonts w:ascii="Segoe UI" w:eastAsia="Times New Roman" w:hAnsi="Segoe UI" w:cs="Segoe UI"/>
          <w:bCs/>
          <w:sz w:val="18"/>
          <w:szCs w:val="18"/>
          <w:lang w:eastAsia="tr-TR"/>
        </w:rPr>
        <w:br/>
      </w:r>
      <w:r w:rsidR="008E72DE" w:rsidRPr="007B66F1">
        <w:rPr>
          <w:rFonts w:ascii="Segoe UI" w:eastAsia="Times New Roman" w:hAnsi="Segoe UI" w:cs="Segoe UI"/>
          <w:b/>
          <w:sz w:val="18"/>
          <w:szCs w:val="18"/>
          <w:lang w:eastAsia="tr-TR"/>
        </w:rPr>
        <w:br/>
      </w:r>
      <w:r w:rsidR="00DA56C2" w:rsidRPr="00DA56C2">
        <w:rPr>
          <w:rFonts w:ascii="Arial" w:eastAsia="Arial" w:hAnsi="Arial" w:cs="Arial"/>
          <w:b/>
          <w:bCs/>
        </w:rPr>
        <w:t xml:space="preserve">Metinde kitap okumanın faydaları çeşitli alanlara göre sıralanmıştır. Bu faydaları </w:t>
      </w:r>
      <w:r w:rsidR="00773A9B" w:rsidRPr="00773A9B">
        <w:rPr>
          <w:rFonts w:ascii="Arial" w:eastAsia="Arial" w:hAnsi="Arial" w:cs="Arial"/>
          <w:b/>
          <w:bCs/>
        </w:rPr>
        <w:t>aşağıdaki tabloya uygun şekilde sınıflandırınız.</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4"/>
        <w:gridCol w:w="5245"/>
      </w:tblGrid>
      <w:tr w:rsidR="004F29C7" w14:paraId="018813C5" w14:textId="77777777" w:rsidTr="004F29C7">
        <w:tblPrEx>
          <w:tblCellMar>
            <w:top w:w="0" w:type="dxa"/>
            <w:bottom w:w="0" w:type="dxa"/>
          </w:tblCellMar>
        </w:tblPrEx>
        <w:trPr>
          <w:trHeight w:val="21"/>
        </w:trPr>
        <w:tc>
          <w:tcPr>
            <w:tcW w:w="5244"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38A301CD" w14:textId="3F231633" w:rsidR="004F29C7" w:rsidRPr="004F29C7" w:rsidRDefault="004F29C7" w:rsidP="004F29C7">
            <w:pPr>
              <w:spacing w:after="0"/>
              <w:jc w:val="center"/>
              <w:rPr>
                <w:b/>
                <w:bCs/>
              </w:rPr>
            </w:pPr>
            <w:r w:rsidRPr="004F29C7">
              <w:rPr>
                <w:rFonts w:ascii="Arial" w:eastAsia="Arial" w:hAnsi="Arial" w:cs="Arial"/>
                <w:b/>
                <w:bCs/>
              </w:rPr>
              <w:t>Zihinsel Faydalar</w:t>
            </w:r>
          </w:p>
        </w:tc>
        <w:tc>
          <w:tcPr>
            <w:tcW w:w="5245"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6088F767" w14:textId="61EE6D18" w:rsidR="004F29C7" w:rsidRPr="004F29C7" w:rsidRDefault="004F29C7" w:rsidP="004F29C7">
            <w:pPr>
              <w:spacing w:after="0"/>
              <w:jc w:val="center"/>
              <w:rPr>
                <w:b/>
                <w:bCs/>
              </w:rPr>
            </w:pPr>
            <w:r w:rsidRPr="004F29C7">
              <w:rPr>
                <w:rFonts w:ascii="Arial" w:eastAsia="Arial" w:hAnsi="Arial" w:cs="Arial"/>
                <w:b/>
                <w:bCs/>
              </w:rPr>
              <w:t>Duygusal</w:t>
            </w:r>
            <w:r w:rsidR="00DA56C2">
              <w:rPr>
                <w:rFonts w:ascii="Arial" w:eastAsia="Arial" w:hAnsi="Arial" w:cs="Arial"/>
                <w:b/>
                <w:bCs/>
              </w:rPr>
              <w:t xml:space="preserve"> </w:t>
            </w:r>
            <w:r w:rsidRPr="004F29C7">
              <w:rPr>
                <w:rFonts w:ascii="Arial" w:eastAsia="Arial" w:hAnsi="Arial" w:cs="Arial"/>
                <w:b/>
                <w:bCs/>
              </w:rPr>
              <w:t>/</w:t>
            </w:r>
            <w:r w:rsidR="00DA56C2">
              <w:rPr>
                <w:rFonts w:ascii="Arial" w:eastAsia="Arial" w:hAnsi="Arial" w:cs="Arial"/>
                <w:b/>
                <w:bCs/>
              </w:rPr>
              <w:t xml:space="preserve"> </w:t>
            </w:r>
            <w:r w:rsidRPr="004F29C7">
              <w:rPr>
                <w:rFonts w:ascii="Arial" w:eastAsia="Arial" w:hAnsi="Arial" w:cs="Arial"/>
                <w:b/>
                <w:bCs/>
              </w:rPr>
              <w:t>Psikolojik Faydalar</w:t>
            </w:r>
          </w:p>
        </w:tc>
      </w:tr>
      <w:tr w:rsidR="004F29C7" w14:paraId="511C482D" w14:textId="77777777" w:rsidTr="004F29C7">
        <w:tblPrEx>
          <w:tblCellMar>
            <w:top w:w="0" w:type="dxa"/>
            <w:bottom w:w="0" w:type="dxa"/>
          </w:tblCellMar>
        </w:tblPrEx>
        <w:trPr>
          <w:trHeight w:val="2661"/>
        </w:trPr>
        <w:tc>
          <w:tcPr>
            <w:tcW w:w="5244"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16F23E11" w14:textId="77777777" w:rsidR="004F29C7" w:rsidRDefault="004F29C7" w:rsidP="00714093">
            <w:r>
              <w:t xml:space="preserve"> </w:t>
            </w:r>
          </w:p>
        </w:tc>
        <w:tc>
          <w:tcPr>
            <w:tcW w:w="5245"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6643C653" w14:textId="77777777" w:rsidR="004F29C7" w:rsidRDefault="004F29C7" w:rsidP="00714093">
            <w:r>
              <w:t xml:space="preserve"> </w:t>
            </w:r>
          </w:p>
        </w:tc>
      </w:tr>
    </w:tbl>
    <w:p w14:paraId="4BAE0F40" w14:textId="06F4EABA" w:rsidR="004F29C7" w:rsidRPr="004B2DDF" w:rsidRDefault="004F29C7" w:rsidP="004F29C7">
      <w:pPr>
        <w:shd w:val="clear" w:color="auto" w:fill="7030A0"/>
        <w:spacing w:after="0"/>
        <w:jc w:val="center"/>
        <w:rPr>
          <w:rFonts w:cstheme="minorHAnsi"/>
          <w:b/>
          <w:color w:val="FFFFFF" w:themeColor="background1"/>
        </w:rPr>
      </w:pPr>
      <w:r>
        <w:rPr>
          <w:rFonts w:cstheme="minorHAnsi"/>
          <w:bCs/>
          <w:color w:val="FFFFFF" w:themeColor="background1"/>
        </w:rPr>
        <w:lastRenderedPageBreak/>
        <w:t>(</w:t>
      </w:r>
      <w:r w:rsidRPr="00425CA2">
        <w:rPr>
          <w:rFonts w:cstheme="minorHAnsi"/>
          <w:bCs/>
          <w:color w:val="FFFFFF" w:themeColor="background1"/>
        </w:rPr>
        <w:t>T.O.5.10. Metin içi karşılaştırma yapabilme</w:t>
      </w:r>
      <w:r>
        <w:rPr>
          <w:rFonts w:cstheme="minorHAnsi"/>
          <w:bCs/>
          <w:color w:val="FFFFFF" w:themeColor="background1"/>
        </w:rPr>
        <w:t>)</w:t>
      </w:r>
      <w:r w:rsidRPr="00425CA2">
        <w:rPr>
          <w:rFonts w:cstheme="minorHAnsi"/>
          <w:bCs/>
          <w:color w:val="FFFFFF" w:themeColor="background1"/>
        </w:rPr>
        <w:br/>
      </w:r>
      <w:r>
        <w:rPr>
          <w:rFonts w:cstheme="minorHAnsi"/>
          <w:b/>
          <w:color w:val="FFFFFF" w:themeColor="background1"/>
        </w:rPr>
        <w:t>3</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49074A">
        <w:rPr>
          <w:rFonts w:cstheme="minorHAnsi"/>
          <w:b/>
          <w:color w:val="FFFFFF" w:themeColor="background1"/>
        </w:rPr>
        <w:t>1</w:t>
      </w:r>
      <w:r w:rsidRPr="004B2DDF">
        <w:rPr>
          <w:rFonts w:cstheme="minorHAnsi"/>
          <w:b/>
          <w:color w:val="FFFFFF" w:themeColor="background1"/>
        </w:rPr>
        <w:t>0 PUAN</w:t>
      </w:r>
    </w:p>
    <w:p w14:paraId="6F8BF1B9" w14:textId="77777777" w:rsidR="004F29C7" w:rsidRDefault="004F29C7" w:rsidP="004F29C7">
      <w:pPr>
        <w:spacing w:before="100" w:beforeAutospacing="1" w:after="100" w:afterAutospacing="1" w:line="240" w:lineRule="auto"/>
      </w:pPr>
      <w:r>
        <w:rPr>
          <w:rFonts w:eastAsia="Times New Roman" w:cstheme="minorHAnsi"/>
          <w:lang w:eastAsia="tr-TR"/>
        </w:rPr>
        <w:t xml:space="preserve">        </w:t>
      </w:r>
      <w:r>
        <w:t>Bisiklet sürmek doğa dostu bir ulaşım şeklidir çünkü egzoz gazı üretmez. Arabalar ise çok daha hızlı ve konforlu olmalarına rağmen havayı kirleten gazlar salgılar. Uzun mesafelerde araba vazgeçilmezken, kısa mesafelerde bisiklet hem sağlık hem de çevre için daha avantajlıdır.</w:t>
      </w:r>
    </w:p>
    <w:p w14:paraId="66C5407D" w14:textId="77777777" w:rsidR="004F29C7" w:rsidRPr="004F29C7" w:rsidRDefault="004F29C7" w:rsidP="004F29C7">
      <w:pPr>
        <w:rPr>
          <w:b/>
          <w:bCs/>
        </w:rPr>
      </w:pPr>
      <w:r w:rsidRPr="004F29C7">
        <w:rPr>
          <w:b/>
          <w:bCs/>
        </w:rPr>
        <w:t xml:space="preserve">Metne göre bisiklet ve araba kullanımını </w:t>
      </w:r>
      <w:r w:rsidRPr="004F29C7">
        <w:t>"çevreye etki"</w:t>
      </w:r>
      <w:r w:rsidRPr="004F29C7">
        <w:rPr>
          <w:b/>
          <w:bCs/>
        </w:rPr>
        <w:t xml:space="preserve"> ve </w:t>
      </w:r>
      <w:r w:rsidRPr="004F29C7">
        <w:t>"kullanım mesafesi"</w:t>
      </w:r>
      <w:r w:rsidRPr="004F29C7">
        <w:rPr>
          <w:b/>
          <w:bCs/>
        </w:rPr>
        <w:t xml:space="preserve"> açısından karşılaştırınız.</w:t>
      </w:r>
    </w:p>
    <w:p w14:paraId="3847E609" w14:textId="77777777" w:rsidR="004F29C7" w:rsidRPr="005E4F14" w:rsidRDefault="004F29C7" w:rsidP="004F29C7">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950ACF4" w14:textId="77777777" w:rsidR="004F29C7" w:rsidRPr="005E4F14" w:rsidRDefault="004F29C7" w:rsidP="004F29C7">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707E3A1" w14:textId="77777777" w:rsidR="004F29C7" w:rsidRPr="005E4F14" w:rsidRDefault="004F29C7" w:rsidP="004F29C7">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4B49345" w14:textId="77777777" w:rsidR="004F29C7" w:rsidRPr="005E4F14" w:rsidRDefault="004F29C7" w:rsidP="004F29C7">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0CC5806" w14:textId="77777777" w:rsidR="004F29C7" w:rsidRPr="005E4F14" w:rsidRDefault="004F29C7" w:rsidP="00773A9B">
      <w:pPr>
        <w:rPr>
          <w:rFonts w:ascii="Segoe UI" w:eastAsia="Times New Roman" w:hAnsi="Segoe UI" w:cs="Segoe UI"/>
          <w:color w:val="BFBFBF" w:themeColor="background1" w:themeShade="BF"/>
          <w:sz w:val="18"/>
          <w:szCs w:val="18"/>
          <w:lang w:eastAsia="tr-TR"/>
        </w:rPr>
      </w:pPr>
    </w:p>
    <w:p w14:paraId="47728AFA" w14:textId="20AFF5EE" w:rsidR="00773A9B" w:rsidRPr="004B2DDF" w:rsidRDefault="00773A9B" w:rsidP="00773A9B">
      <w:pPr>
        <w:shd w:val="clear" w:color="auto" w:fill="7030A0"/>
        <w:jc w:val="center"/>
        <w:rPr>
          <w:rFonts w:cstheme="minorHAnsi"/>
          <w:b/>
          <w:color w:val="FFFFFF" w:themeColor="background1"/>
        </w:rPr>
      </w:pPr>
      <w:r>
        <w:rPr>
          <w:color w:val="FFFFFF" w:themeColor="background1"/>
        </w:rPr>
        <w:t>(</w:t>
      </w:r>
      <w:r w:rsidR="00DA56C2" w:rsidRPr="00DA56C2">
        <w:rPr>
          <w:color w:val="FFFFFF" w:themeColor="background1"/>
        </w:rPr>
        <w:t>T.O.5.19. Bilgilendirici metinde düşünceyi geliştirme yollarını belirlemeye yönelik çözümleme yapabilme</w:t>
      </w:r>
      <w:r>
        <w:rPr>
          <w:color w:val="FFFFFF" w:themeColor="background1"/>
        </w:rPr>
        <w:t>)</w:t>
      </w:r>
      <w:r>
        <w:rPr>
          <w:rFonts w:cstheme="minorHAnsi"/>
          <w:b/>
          <w:color w:val="FFFFFF" w:themeColor="background1"/>
        </w:rPr>
        <w:br/>
      </w:r>
      <w:r w:rsidRPr="004B2DDF">
        <w:rPr>
          <w:rFonts w:cstheme="minorHAnsi"/>
          <w:b/>
          <w:color w:val="FFFFFF" w:themeColor="background1"/>
        </w:rPr>
        <w:t xml:space="preserve"> </w:t>
      </w:r>
      <w:r>
        <w:rPr>
          <w:rFonts w:cstheme="minorHAnsi"/>
          <w:b/>
          <w:color w:val="FFFFFF" w:themeColor="background1"/>
        </w:rPr>
        <w:t>4</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49074A">
        <w:rPr>
          <w:rFonts w:cstheme="minorHAnsi"/>
          <w:b/>
          <w:color w:val="FFFFFF" w:themeColor="background1"/>
        </w:rPr>
        <w:t>1</w:t>
      </w:r>
      <w:r w:rsidR="00DA56C2">
        <w:rPr>
          <w:rFonts w:cstheme="minorHAnsi"/>
          <w:b/>
          <w:color w:val="FFFFFF" w:themeColor="background1"/>
        </w:rPr>
        <w:t>0</w:t>
      </w:r>
      <w:r w:rsidRPr="004B2DDF">
        <w:rPr>
          <w:rFonts w:cstheme="minorHAnsi"/>
          <w:b/>
          <w:color w:val="FFFFFF" w:themeColor="background1"/>
        </w:rPr>
        <w:t xml:space="preserve"> PUAN</w:t>
      </w:r>
    </w:p>
    <w:p w14:paraId="237A6BC9" w14:textId="7450893E" w:rsidR="00773A9B" w:rsidRPr="00773A9B" w:rsidRDefault="00773A9B" w:rsidP="00773A9B">
      <w:pPr>
        <w:spacing w:before="100" w:beforeAutospacing="1" w:after="100" w:afterAutospacing="1" w:line="240" w:lineRule="auto"/>
        <w:rPr>
          <w:rFonts w:cstheme="minorHAnsi"/>
          <w:bCs/>
          <w:color w:val="000000" w:themeColor="text1"/>
        </w:rPr>
      </w:pPr>
      <w:r w:rsidRPr="00773A9B">
        <w:rPr>
          <w:rFonts w:cstheme="minorHAnsi"/>
          <w:bCs/>
          <w:color w:val="000000" w:themeColor="text1"/>
        </w:rPr>
        <w:t xml:space="preserve">Geri dönüşüm, kullanılmış ve artık işe yaramayan malzemelerin çeşitli işlemlerden geçirilerek yeni ürünlere dönüştürülmesidir. Bu sayede hem doğadaki atık miktarı azalır hem de enerji tasarrufu sağlanır. </w:t>
      </w:r>
      <w:proofErr w:type="gramStart"/>
      <w:r w:rsidRPr="00773A9B">
        <w:rPr>
          <w:rFonts w:cstheme="minorHAnsi"/>
          <w:bCs/>
          <w:color w:val="000000" w:themeColor="text1"/>
        </w:rPr>
        <w:t>Kağıt</w:t>
      </w:r>
      <w:proofErr w:type="gramEnd"/>
      <w:r w:rsidRPr="00773A9B">
        <w:rPr>
          <w:rFonts w:cstheme="minorHAnsi"/>
          <w:bCs/>
          <w:color w:val="000000" w:themeColor="text1"/>
        </w:rPr>
        <w:t>, plastik ve cam en çok geri dönüştürülen maddelerdir.</w:t>
      </w:r>
    </w:p>
    <w:p w14:paraId="2A85D217" w14:textId="3CEEB396" w:rsidR="00773A9B" w:rsidRPr="00773A9B" w:rsidRDefault="00773A9B" w:rsidP="00773A9B">
      <w:pPr>
        <w:spacing w:before="100" w:beforeAutospacing="1" w:after="100" w:afterAutospacing="1" w:line="240" w:lineRule="auto"/>
        <w:rPr>
          <w:rFonts w:cstheme="minorHAnsi"/>
          <w:b/>
          <w:color w:val="000000" w:themeColor="text1"/>
        </w:rPr>
      </w:pPr>
      <w:r w:rsidRPr="00773A9B">
        <w:rPr>
          <w:rFonts w:cstheme="minorHAnsi"/>
          <w:b/>
          <w:color w:val="000000" w:themeColor="text1"/>
        </w:rPr>
        <w:t>Bu bilgilendirici met</w:t>
      </w:r>
      <w:r w:rsidR="00DA56C2">
        <w:rPr>
          <w:rFonts w:cstheme="minorHAnsi"/>
          <w:b/>
          <w:color w:val="000000" w:themeColor="text1"/>
        </w:rPr>
        <w:t>inde kullanılan düşünceyi geliştirme yolları nelerdir?</w:t>
      </w:r>
      <w:r w:rsidRPr="00773A9B">
        <w:rPr>
          <w:rFonts w:cstheme="minorHAnsi"/>
          <w:b/>
          <w:color w:val="000000" w:themeColor="text1"/>
        </w:rPr>
        <w:t xml:space="preserve"> </w:t>
      </w:r>
    </w:p>
    <w:p w14:paraId="0C174283" w14:textId="77777777" w:rsidR="00DA56C2" w:rsidRPr="005E4F14" w:rsidRDefault="00DA56C2" w:rsidP="00DA56C2">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A7199BF" w14:textId="091C671F" w:rsidR="00726423" w:rsidRPr="004B2DDF" w:rsidRDefault="006C0B39" w:rsidP="006C0B39">
      <w:pPr>
        <w:shd w:val="clear" w:color="auto" w:fill="7030A0"/>
        <w:jc w:val="center"/>
        <w:rPr>
          <w:rFonts w:cstheme="minorHAnsi"/>
          <w:b/>
          <w:color w:val="FFFFFF" w:themeColor="background1"/>
        </w:rPr>
      </w:pPr>
      <w:r w:rsidRPr="006C0B39">
        <w:rPr>
          <w:rFonts w:cstheme="minorHAnsi"/>
          <w:bCs/>
          <w:color w:val="FFFFFF" w:themeColor="background1"/>
        </w:rPr>
        <w:t>(</w:t>
      </w:r>
      <w:r w:rsidR="00DA56C2" w:rsidRPr="00DA56C2">
        <w:rPr>
          <w:bCs/>
          <w:color w:val="FFFFFF" w:themeColor="background1"/>
        </w:rPr>
        <w:t>T.Y.5.17. Yazısında düşünceyi geliştirme yollarını kullanabilme</w:t>
      </w:r>
      <w:r>
        <w:rPr>
          <w:rFonts w:cstheme="minorHAnsi"/>
          <w:bCs/>
          <w:color w:val="FFFFFF" w:themeColor="background1"/>
        </w:rPr>
        <w:t>)</w:t>
      </w:r>
      <w:r>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9074A">
        <w:rPr>
          <w:rFonts w:cstheme="minorHAnsi"/>
          <w:b/>
          <w:color w:val="FFFFFF" w:themeColor="background1"/>
        </w:rPr>
        <w:t>2</w:t>
      </w:r>
      <w:r w:rsidR="00726423">
        <w:rPr>
          <w:rFonts w:cstheme="minorHAnsi"/>
          <w:b/>
          <w:color w:val="FFFFFF" w:themeColor="background1"/>
        </w:rPr>
        <w:t>0</w:t>
      </w:r>
      <w:r w:rsidR="00726423" w:rsidRPr="004B2DDF">
        <w:rPr>
          <w:rFonts w:cstheme="minorHAnsi"/>
          <w:b/>
          <w:color w:val="FFFFFF" w:themeColor="background1"/>
        </w:rPr>
        <w:t xml:space="preserve"> PUAN</w:t>
      </w:r>
    </w:p>
    <w:p w14:paraId="3BC4F4F1" w14:textId="4A7E8A4F" w:rsidR="003A7967" w:rsidRPr="003A7967" w:rsidRDefault="00DA56C2" w:rsidP="003A7967">
      <w:pPr>
        <w:spacing w:before="100" w:beforeAutospacing="1" w:after="100" w:afterAutospacing="1" w:line="240" w:lineRule="auto"/>
        <w:rPr>
          <w:rFonts w:ascii="Segoe UI" w:eastAsia="Times New Roman" w:hAnsi="Segoe UI" w:cs="Segoe UI"/>
          <w:b/>
          <w:sz w:val="16"/>
          <w:szCs w:val="16"/>
          <w:lang w:eastAsia="tr-TR"/>
        </w:rPr>
      </w:pPr>
      <w:r>
        <w:t>“</w:t>
      </w:r>
      <w:r w:rsidRPr="00DA56C2">
        <w:t>Teknoloji mi, kitap mı?</w:t>
      </w:r>
      <w:r>
        <w:t>”</w:t>
      </w:r>
      <w:r w:rsidRPr="00DA56C2">
        <w:rPr>
          <w:b/>
          <w:bCs/>
        </w:rPr>
        <w:t xml:space="preserve"> konusunda kendi görüşünüzü içeren 5-6 cümlelik bir paragraf yazınız. Görüşünüzü desteklemek için düşünceyi geliştirme yollarından en az birisini kullanınız.</w:t>
      </w:r>
    </w:p>
    <w:p w14:paraId="47FAB8BC" w14:textId="65C6DF72" w:rsidR="00DA56C2" w:rsidRPr="005E4F14" w:rsidRDefault="005E4F14" w:rsidP="0049074A">
      <w:pPr>
        <w:spacing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 .................................................................................................................................................................................................................................................................................................................................................................................................................................................................................................................................................................................................................................................................................................................................................................................................................................... ........................................................................................................................................................................................................................................................................................................................................................................................................................................................................................................................................................</w:t>
      </w:r>
      <w:r w:rsidR="006C0B39">
        <w:rPr>
          <w:rFonts w:ascii="Segoe UI" w:eastAsia="Times New Roman" w:hAnsi="Segoe UI" w:cs="Segoe UI"/>
          <w:color w:val="BFBFBF" w:themeColor="background1" w:themeShade="BF"/>
          <w:sz w:val="18"/>
          <w:szCs w:val="18"/>
          <w:lang w:eastAsia="tr-TR"/>
        </w:rPr>
        <w:br/>
      </w:r>
      <w:r w:rsidR="006C0B39" w:rsidRPr="005E4F14">
        <w:rPr>
          <w:rFonts w:ascii="Segoe UI" w:eastAsia="Times New Roman" w:hAnsi="Segoe UI" w:cs="Segoe UI"/>
          <w:color w:val="BFBFBF" w:themeColor="background1" w:themeShade="BF"/>
          <w:sz w:val="18"/>
          <w:szCs w:val="18"/>
          <w:lang w:eastAsia="tr-TR"/>
        </w:rPr>
        <w:t>............................................................................................................................................................................................................................................................................ ............................................................................................................................................................................................................................................................................</w:t>
      </w:r>
    </w:p>
    <w:p w14:paraId="788DECAB" w14:textId="5648B49B" w:rsidR="00DA56C2" w:rsidRPr="004B2DDF" w:rsidRDefault="00DA56C2" w:rsidP="00DA56C2">
      <w:pPr>
        <w:shd w:val="clear" w:color="auto" w:fill="7030A0"/>
        <w:jc w:val="center"/>
        <w:rPr>
          <w:rFonts w:cstheme="minorHAnsi"/>
          <w:b/>
          <w:color w:val="FFFFFF" w:themeColor="background1"/>
        </w:rPr>
      </w:pPr>
      <w:r w:rsidRPr="006C0B39">
        <w:rPr>
          <w:rFonts w:cstheme="minorHAnsi"/>
          <w:bCs/>
          <w:color w:val="FFFFFF" w:themeColor="background1"/>
        </w:rPr>
        <w:t>(</w:t>
      </w:r>
      <w:r w:rsidR="0049074A" w:rsidRPr="0049074A">
        <w:rPr>
          <w:bCs/>
          <w:color w:val="FFFFFF" w:themeColor="background1"/>
        </w:rPr>
        <w:t>T.Y.5.21. Yazım kuralları ve noktalama işaretlerini uygulayabilme</w:t>
      </w:r>
      <w:r>
        <w:rPr>
          <w:rFonts w:cstheme="minorHAnsi"/>
          <w:bCs/>
          <w:color w:val="FFFFFF" w:themeColor="background1"/>
        </w:rPr>
        <w:t>)</w:t>
      </w:r>
      <w:r>
        <w:rPr>
          <w:rFonts w:cstheme="minorHAnsi"/>
          <w:b/>
          <w:color w:val="FFFFFF" w:themeColor="background1"/>
        </w:rPr>
        <w:br/>
        <w:t xml:space="preserve">  </w:t>
      </w:r>
      <w:r>
        <w:rPr>
          <w:rFonts w:cstheme="minorHAnsi"/>
          <w:b/>
          <w:color w:val="FFFFFF" w:themeColor="background1"/>
        </w:rPr>
        <w:t>6</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49074A">
        <w:rPr>
          <w:rFonts w:cstheme="minorHAnsi"/>
          <w:b/>
          <w:color w:val="FFFFFF" w:themeColor="background1"/>
        </w:rPr>
        <w:t>2</w:t>
      </w:r>
      <w:r>
        <w:rPr>
          <w:rFonts w:cstheme="minorHAnsi"/>
          <w:b/>
          <w:color w:val="FFFFFF" w:themeColor="background1"/>
        </w:rPr>
        <w:t>0</w:t>
      </w:r>
      <w:r w:rsidRPr="004B2DDF">
        <w:rPr>
          <w:rFonts w:cstheme="minorHAnsi"/>
          <w:b/>
          <w:color w:val="FFFFFF" w:themeColor="background1"/>
        </w:rPr>
        <w:t xml:space="preserve"> PUAN</w:t>
      </w:r>
    </w:p>
    <w:p w14:paraId="52D8D978" w14:textId="0AF96FAC" w:rsidR="0049074A" w:rsidRDefault="0049074A" w:rsidP="00DA56C2">
      <w:pPr>
        <w:spacing w:before="100" w:beforeAutospacing="1" w:after="0" w:line="360" w:lineRule="auto"/>
        <w:rPr>
          <w:rStyle w:val="citation-52"/>
          <w:b/>
          <w:bCs/>
        </w:rPr>
      </w:pPr>
      <w:r w:rsidRPr="0049074A">
        <w:rPr>
          <w:rStyle w:val="citation-52"/>
        </w:rPr>
        <w:t>“</w:t>
      </w:r>
      <w:proofErr w:type="spellStart"/>
      <w:proofErr w:type="gramStart"/>
      <w:r>
        <w:t>zeynep</w:t>
      </w:r>
      <w:proofErr w:type="spellEnd"/>
      <w:proofErr w:type="gramEnd"/>
      <w:r>
        <w:t xml:space="preserve"> kedi si pamuğu veterinere götürdü</w:t>
      </w:r>
      <w:r>
        <w:t>”</w:t>
      </w:r>
      <w:r>
        <w:rPr>
          <w:rStyle w:val="citation-52"/>
          <w:b/>
          <w:bCs/>
        </w:rPr>
        <w:t xml:space="preserve"> </w:t>
      </w:r>
      <w:r>
        <w:rPr>
          <w:rStyle w:val="citation-52"/>
          <w:b/>
          <w:bCs/>
        </w:rPr>
        <w:t xml:space="preserve">cümlesini </w:t>
      </w:r>
      <w:r>
        <w:rPr>
          <w:rStyle w:val="citation-52"/>
          <w:b/>
          <w:bCs/>
        </w:rPr>
        <w:t>yazım kuralları ve noktalama işaretlerine uygun şekilde yeniden yazınız.</w:t>
      </w:r>
    </w:p>
    <w:p w14:paraId="699B08DD" w14:textId="656445DB" w:rsidR="001E78EC" w:rsidRPr="005E4F14" w:rsidRDefault="00DA56C2" w:rsidP="00DA56C2">
      <w:pPr>
        <w:spacing w:before="100" w:beforeAutospacing="1" w:after="0"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BBAD3" w14:textId="77777777" w:rsidR="007943AD" w:rsidRDefault="007943AD" w:rsidP="00A960EA">
      <w:pPr>
        <w:spacing w:after="0" w:line="240" w:lineRule="auto"/>
      </w:pPr>
      <w:r>
        <w:separator/>
      </w:r>
    </w:p>
  </w:endnote>
  <w:endnote w:type="continuationSeparator" w:id="0">
    <w:p w14:paraId="32E5FC4D" w14:textId="77777777" w:rsidR="007943AD" w:rsidRDefault="007943AD"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2165" w14:textId="77777777" w:rsidR="007943AD" w:rsidRDefault="007943AD" w:rsidP="00A960EA">
      <w:pPr>
        <w:spacing w:after="0" w:line="240" w:lineRule="auto"/>
      </w:pPr>
      <w:r>
        <w:separator/>
      </w:r>
    </w:p>
  </w:footnote>
  <w:footnote w:type="continuationSeparator" w:id="0">
    <w:p w14:paraId="1BA918F8" w14:textId="77777777" w:rsidR="007943AD" w:rsidRDefault="007943AD"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CA2"/>
    <w:rsid w:val="00431047"/>
    <w:rsid w:val="00447227"/>
    <w:rsid w:val="004512C8"/>
    <w:rsid w:val="0049074A"/>
    <w:rsid w:val="004A34CD"/>
    <w:rsid w:val="004B2DDF"/>
    <w:rsid w:val="004F29C7"/>
    <w:rsid w:val="004F5C7D"/>
    <w:rsid w:val="00505561"/>
    <w:rsid w:val="00523586"/>
    <w:rsid w:val="00557568"/>
    <w:rsid w:val="00581C58"/>
    <w:rsid w:val="005B3FF5"/>
    <w:rsid w:val="005E4F14"/>
    <w:rsid w:val="00617464"/>
    <w:rsid w:val="006270A3"/>
    <w:rsid w:val="0067066E"/>
    <w:rsid w:val="006A26FB"/>
    <w:rsid w:val="006C0B39"/>
    <w:rsid w:val="006D6F44"/>
    <w:rsid w:val="00726423"/>
    <w:rsid w:val="007450CB"/>
    <w:rsid w:val="00773A9B"/>
    <w:rsid w:val="007943AD"/>
    <w:rsid w:val="007B66F1"/>
    <w:rsid w:val="007B70D6"/>
    <w:rsid w:val="007E3BFB"/>
    <w:rsid w:val="00805E57"/>
    <w:rsid w:val="008133DB"/>
    <w:rsid w:val="008630C3"/>
    <w:rsid w:val="00894F05"/>
    <w:rsid w:val="008A12BF"/>
    <w:rsid w:val="008C77BE"/>
    <w:rsid w:val="008D0C4C"/>
    <w:rsid w:val="008D363E"/>
    <w:rsid w:val="008E72DE"/>
    <w:rsid w:val="008F525F"/>
    <w:rsid w:val="00914328"/>
    <w:rsid w:val="00994DE4"/>
    <w:rsid w:val="009B2CBA"/>
    <w:rsid w:val="009D2A9A"/>
    <w:rsid w:val="00A025F0"/>
    <w:rsid w:val="00A126F8"/>
    <w:rsid w:val="00A26C4C"/>
    <w:rsid w:val="00A32645"/>
    <w:rsid w:val="00A47D0B"/>
    <w:rsid w:val="00A82456"/>
    <w:rsid w:val="00A8671B"/>
    <w:rsid w:val="00A960EA"/>
    <w:rsid w:val="00AA3B53"/>
    <w:rsid w:val="00AF14CF"/>
    <w:rsid w:val="00B16824"/>
    <w:rsid w:val="00B55284"/>
    <w:rsid w:val="00B63AB2"/>
    <w:rsid w:val="00BC28C8"/>
    <w:rsid w:val="00C03031"/>
    <w:rsid w:val="00C10015"/>
    <w:rsid w:val="00C141E6"/>
    <w:rsid w:val="00C42856"/>
    <w:rsid w:val="00C46CD3"/>
    <w:rsid w:val="00CA41C9"/>
    <w:rsid w:val="00CA553D"/>
    <w:rsid w:val="00CB38EE"/>
    <w:rsid w:val="00D158C2"/>
    <w:rsid w:val="00D42C8E"/>
    <w:rsid w:val="00D62B09"/>
    <w:rsid w:val="00D676C4"/>
    <w:rsid w:val="00D90402"/>
    <w:rsid w:val="00DA56C2"/>
    <w:rsid w:val="00DE347B"/>
    <w:rsid w:val="00DF58AA"/>
    <w:rsid w:val="00E43F82"/>
    <w:rsid w:val="00E60C03"/>
    <w:rsid w:val="00EA493D"/>
    <w:rsid w:val="00EB33F0"/>
    <w:rsid w:val="00EB6F7F"/>
    <w:rsid w:val="00EC11A4"/>
    <w:rsid w:val="00F738E5"/>
    <w:rsid w:val="00F864BF"/>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 w:type="character" w:customStyle="1" w:styleId="citation-57">
    <w:name w:val="citation-57"/>
    <w:basedOn w:val="VarsaylanParagrafYazTipi"/>
    <w:rsid w:val="004F29C7"/>
  </w:style>
  <w:style w:type="character" w:customStyle="1" w:styleId="citation-52">
    <w:name w:val="citation-52"/>
    <w:basedOn w:val="VarsaylanParagrafYazTipi"/>
    <w:rsid w:val="0049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1283</Words>
  <Characters>7319</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2026-04-02T11:12:00Z</dcterms:created>
  <dcterms:modified xsi:type="dcterms:W3CDTF">2026-04-02T11:12:00Z</dcterms:modified>
</cp:coreProperties>
</file>